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72" w:rsidRDefault="00E02872" w:rsidP="00E02872">
      <w:pPr>
        <w:jc w:val="center"/>
        <w:rPr>
          <w:rFonts w:ascii="Times New Roman" w:hAnsi="Times New Roman" w:cs="Times New Roman"/>
          <w:b/>
          <w:sz w:val="28"/>
          <w:szCs w:val="28"/>
        </w:rPr>
      </w:pPr>
      <w:r w:rsidRPr="00E02872">
        <w:rPr>
          <w:rFonts w:ascii="Times New Roman" w:hAnsi="Times New Roman" w:cs="Times New Roman"/>
          <w:b/>
          <w:noProof/>
          <w:sz w:val="28"/>
          <w:szCs w:val="28"/>
        </w:rPr>
        <w:drawing>
          <wp:inline distT="0" distB="0" distL="0" distR="0">
            <wp:extent cx="2521207" cy="1136644"/>
            <wp:effectExtent l="0" t="0" r="0" b="6985"/>
            <wp:docPr id="1" name="Picture 1" descr="C:\Users\hmcmichael\Desktop\Logo\SHOOK-Logo-PRINT-WarmGray11_Orange144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mcmichael\Desktop\Logo\SHOOK-Logo-PRINT-WarmGray11_Orange144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3165" cy="1142035"/>
                    </a:xfrm>
                    <a:prstGeom prst="rect">
                      <a:avLst/>
                    </a:prstGeom>
                    <a:noFill/>
                    <a:ln>
                      <a:noFill/>
                    </a:ln>
                  </pic:spPr>
                </pic:pic>
              </a:graphicData>
            </a:graphic>
          </wp:inline>
        </w:drawing>
      </w:r>
      <w:bookmarkStart w:id="0" w:name="_GoBack"/>
      <w:bookmarkEnd w:id="0"/>
    </w:p>
    <w:p w:rsidR="004B6EA1" w:rsidRDefault="00E02872" w:rsidP="004B6EA1">
      <w:pPr>
        <w:spacing w:line="240" w:lineRule="auto"/>
        <w:jc w:val="center"/>
        <w:rPr>
          <w:rFonts w:ascii="Times New Roman" w:hAnsi="Times New Roman" w:cs="Times New Roman"/>
          <w:b/>
          <w:sz w:val="28"/>
          <w:szCs w:val="28"/>
        </w:rPr>
      </w:pPr>
      <w:r w:rsidRPr="00E02872">
        <w:rPr>
          <w:rFonts w:ascii="Times New Roman" w:hAnsi="Times New Roman" w:cs="Times New Roman"/>
          <w:b/>
          <w:sz w:val="28"/>
          <w:szCs w:val="28"/>
        </w:rPr>
        <w:t xml:space="preserve"> </w:t>
      </w:r>
      <w:r w:rsidR="00EB270F">
        <w:rPr>
          <w:rFonts w:ascii="Times New Roman" w:hAnsi="Times New Roman" w:cs="Times New Roman"/>
          <w:b/>
          <w:sz w:val="28"/>
          <w:szCs w:val="28"/>
        </w:rPr>
        <w:t>Shook Eight-Time WILEF Honor</w:t>
      </w:r>
      <w:r w:rsidR="00391716">
        <w:rPr>
          <w:rFonts w:ascii="Times New Roman" w:hAnsi="Times New Roman" w:cs="Times New Roman"/>
          <w:b/>
          <w:sz w:val="28"/>
          <w:szCs w:val="28"/>
        </w:rPr>
        <w:t xml:space="preserve"> Reinforces Firm Culture</w:t>
      </w:r>
    </w:p>
    <w:p w:rsidR="007A2B47" w:rsidRPr="007A2B47" w:rsidRDefault="007A2B47" w:rsidP="004B6EA1">
      <w:pPr>
        <w:spacing w:line="240" w:lineRule="auto"/>
        <w:jc w:val="center"/>
        <w:rPr>
          <w:rFonts w:ascii="Times New Roman" w:hAnsi="Times New Roman" w:cs="Times New Roman"/>
          <w:i/>
        </w:rPr>
      </w:pPr>
      <w:r w:rsidRPr="007A2B47">
        <w:rPr>
          <w:rFonts w:ascii="Times New Roman" w:hAnsi="Times New Roman" w:cs="Times New Roman"/>
          <w:i/>
        </w:rPr>
        <w:t xml:space="preserve">Shook is one of only two </w:t>
      </w:r>
      <w:r w:rsidR="00391716">
        <w:rPr>
          <w:rFonts w:ascii="Times New Roman" w:hAnsi="Times New Roman" w:cs="Times New Roman"/>
          <w:i/>
        </w:rPr>
        <w:t xml:space="preserve">law </w:t>
      </w:r>
      <w:r w:rsidRPr="007A2B47">
        <w:rPr>
          <w:rFonts w:ascii="Times New Roman" w:hAnsi="Times New Roman" w:cs="Times New Roman"/>
          <w:i/>
        </w:rPr>
        <w:t>firms</w:t>
      </w:r>
      <w:r w:rsidR="00411F8E">
        <w:rPr>
          <w:rFonts w:ascii="Times New Roman" w:hAnsi="Times New Roman" w:cs="Times New Roman"/>
          <w:i/>
        </w:rPr>
        <w:t xml:space="preserve"> nationally</w:t>
      </w:r>
      <w:r w:rsidRPr="007A2B47">
        <w:rPr>
          <w:rFonts w:ascii="Times New Roman" w:hAnsi="Times New Roman" w:cs="Times New Roman"/>
          <w:i/>
        </w:rPr>
        <w:t xml:space="preserve"> to meet all criteria since the </w:t>
      </w:r>
      <w:r w:rsidR="00411F8E">
        <w:rPr>
          <w:rFonts w:ascii="Times New Roman" w:hAnsi="Times New Roman" w:cs="Times New Roman"/>
          <w:i/>
        </w:rPr>
        <w:t xml:space="preserve">WILEF </w:t>
      </w:r>
      <w:r w:rsidRPr="007A2B47">
        <w:rPr>
          <w:rFonts w:ascii="Times New Roman" w:hAnsi="Times New Roman" w:cs="Times New Roman"/>
          <w:i/>
        </w:rPr>
        <w:t>award began in 2011.</w:t>
      </w:r>
    </w:p>
    <w:p w:rsidR="00630BCA" w:rsidRDefault="00E02872" w:rsidP="000A60A7">
      <w:pPr>
        <w:spacing w:line="240" w:lineRule="auto"/>
        <w:jc w:val="both"/>
        <w:rPr>
          <w:rFonts w:ascii="Times New Roman" w:eastAsia="Times New Roman" w:hAnsi="Times New Roman" w:cs="Times New Roman"/>
          <w:sz w:val="28"/>
          <w:szCs w:val="28"/>
        </w:rPr>
      </w:pPr>
      <w:r w:rsidRPr="00E02872">
        <w:rPr>
          <w:rFonts w:ascii="Times New Roman" w:eastAsia="Times New Roman" w:hAnsi="Times New Roman" w:cs="Times New Roman"/>
          <w:b/>
          <w:sz w:val="28"/>
          <w:szCs w:val="28"/>
        </w:rPr>
        <w:t>Kansas City, Mo</w:t>
      </w:r>
      <w:r w:rsidR="007F0715">
        <w:rPr>
          <w:rFonts w:ascii="Times New Roman" w:eastAsia="Times New Roman" w:hAnsi="Times New Roman" w:cs="Times New Roman"/>
          <w:sz w:val="28"/>
          <w:szCs w:val="28"/>
        </w:rPr>
        <w:t xml:space="preserve"> (July 2,</w:t>
      </w:r>
      <w:r w:rsidRPr="00E02872">
        <w:rPr>
          <w:rFonts w:ascii="Times New Roman" w:eastAsia="Times New Roman" w:hAnsi="Times New Roman" w:cs="Times New Roman"/>
          <w:sz w:val="28"/>
          <w:szCs w:val="28"/>
        </w:rPr>
        <w:t xml:space="preserve"> 2018) </w:t>
      </w:r>
      <w:r w:rsidR="00420403">
        <w:rPr>
          <w:rFonts w:ascii="Times New Roman" w:eastAsia="Times New Roman" w:hAnsi="Times New Roman" w:cs="Times New Roman"/>
          <w:sz w:val="28"/>
          <w:szCs w:val="28"/>
        </w:rPr>
        <w:t xml:space="preserve">For the eighth consecutive year, </w:t>
      </w:r>
      <w:r w:rsidR="00F17389">
        <w:rPr>
          <w:rFonts w:ascii="Times New Roman" w:eastAsia="Times New Roman" w:hAnsi="Times New Roman" w:cs="Times New Roman"/>
          <w:sz w:val="28"/>
          <w:szCs w:val="28"/>
        </w:rPr>
        <w:t>Shook, Hardy &amp; Bacon</w:t>
      </w:r>
      <w:r w:rsidRPr="00E02872">
        <w:rPr>
          <w:rFonts w:ascii="Times New Roman" w:eastAsia="Times New Roman" w:hAnsi="Times New Roman" w:cs="Times New Roman"/>
          <w:sz w:val="28"/>
          <w:szCs w:val="28"/>
        </w:rPr>
        <w:t xml:space="preserve"> L.L.P has been award</w:t>
      </w:r>
      <w:r w:rsidR="002C2BD2">
        <w:rPr>
          <w:rFonts w:ascii="Times New Roman" w:eastAsia="Times New Roman" w:hAnsi="Times New Roman" w:cs="Times New Roman"/>
          <w:sz w:val="28"/>
          <w:szCs w:val="28"/>
        </w:rPr>
        <w:t>ed</w:t>
      </w:r>
      <w:r w:rsidRPr="00E02872">
        <w:rPr>
          <w:rFonts w:ascii="Times New Roman" w:eastAsia="Times New Roman" w:hAnsi="Times New Roman" w:cs="Times New Roman"/>
          <w:sz w:val="28"/>
          <w:szCs w:val="28"/>
        </w:rPr>
        <w:t xml:space="preserve"> the 2018 </w:t>
      </w:r>
      <w:hyperlink r:id="rId8" w:history="1">
        <w:r w:rsidRPr="00E02872">
          <w:rPr>
            <w:rFonts w:ascii="Times New Roman" w:eastAsia="Times New Roman" w:hAnsi="Times New Roman" w:cs="Times New Roman"/>
            <w:sz w:val="28"/>
            <w:szCs w:val="28"/>
          </w:rPr>
          <w:t>Gold Standard Certification from the Women in Law Empowerment Forum (WILEF)</w:t>
        </w:r>
      </w:hyperlink>
      <w:r w:rsidR="00420403">
        <w:rPr>
          <w:rFonts w:ascii="Times New Roman" w:eastAsia="Times New Roman" w:hAnsi="Times New Roman" w:cs="Times New Roman"/>
          <w:sz w:val="28"/>
          <w:szCs w:val="28"/>
        </w:rPr>
        <w:t>.</w:t>
      </w:r>
      <w:r w:rsidRPr="00E02872">
        <w:rPr>
          <w:rFonts w:ascii="Times New Roman" w:eastAsia="Times New Roman" w:hAnsi="Times New Roman" w:cs="Times New Roman"/>
          <w:sz w:val="28"/>
          <w:szCs w:val="28"/>
        </w:rPr>
        <w:t xml:space="preserve"> The Gold Standard Certification measures the progress law firms are making with integrating women into leadership roles.</w:t>
      </w:r>
      <w:r w:rsidR="007560B0">
        <w:rPr>
          <w:rFonts w:ascii="Times New Roman" w:eastAsia="Times New Roman" w:hAnsi="Times New Roman" w:cs="Times New Roman"/>
          <w:sz w:val="28"/>
          <w:szCs w:val="28"/>
        </w:rPr>
        <w:t xml:space="preserve"> </w:t>
      </w:r>
      <w:r w:rsidR="00630BCA">
        <w:rPr>
          <w:rFonts w:ascii="Times New Roman" w:eastAsia="Times New Roman" w:hAnsi="Times New Roman" w:cs="Times New Roman"/>
          <w:sz w:val="28"/>
          <w:szCs w:val="28"/>
        </w:rPr>
        <w:t xml:space="preserve">Shook is one of only two firms </w:t>
      </w:r>
      <w:r w:rsidR="00391716">
        <w:rPr>
          <w:rFonts w:ascii="Times New Roman" w:eastAsia="Times New Roman" w:hAnsi="Times New Roman" w:cs="Times New Roman"/>
          <w:sz w:val="28"/>
          <w:szCs w:val="28"/>
        </w:rPr>
        <w:t>to meet</w:t>
      </w:r>
      <w:r w:rsidR="007A2B47">
        <w:rPr>
          <w:rFonts w:ascii="Times New Roman" w:eastAsia="Times New Roman" w:hAnsi="Times New Roman" w:cs="Times New Roman"/>
          <w:sz w:val="28"/>
          <w:szCs w:val="28"/>
        </w:rPr>
        <w:t xml:space="preserve"> all the criteria </w:t>
      </w:r>
      <w:r w:rsidR="00A326DE">
        <w:rPr>
          <w:rFonts w:ascii="Times New Roman" w:eastAsia="Times New Roman" w:hAnsi="Times New Roman" w:cs="Times New Roman"/>
          <w:sz w:val="28"/>
          <w:szCs w:val="28"/>
        </w:rPr>
        <w:t xml:space="preserve">requirements </w:t>
      </w:r>
      <w:r w:rsidR="007A2B47">
        <w:rPr>
          <w:rFonts w:ascii="Times New Roman" w:eastAsia="Times New Roman" w:hAnsi="Times New Roman" w:cs="Times New Roman"/>
          <w:sz w:val="28"/>
          <w:szCs w:val="28"/>
        </w:rPr>
        <w:t>since the award’s inception in 2011.</w:t>
      </w:r>
    </w:p>
    <w:p w:rsidR="008B127C" w:rsidRDefault="00420403" w:rsidP="000A60A7">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326DE">
        <w:rPr>
          <w:rFonts w:ascii="Times New Roman" w:eastAsia="Times New Roman" w:hAnsi="Times New Roman" w:cs="Times New Roman"/>
          <w:sz w:val="28"/>
          <w:szCs w:val="28"/>
        </w:rPr>
        <w:t>We live</w:t>
      </w:r>
      <w:r w:rsidR="006D4B35">
        <w:rPr>
          <w:rFonts w:ascii="Times New Roman" w:eastAsia="Times New Roman" w:hAnsi="Times New Roman" w:cs="Times New Roman"/>
          <w:sz w:val="28"/>
          <w:szCs w:val="28"/>
        </w:rPr>
        <w:t xml:space="preserve"> and breathe it every </w:t>
      </w:r>
      <w:r>
        <w:rPr>
          <w:rFonts w:ascii="Times New Roman" w:eastAsia="Times New Roman" w:hAnsi="Times New Roman" w:cs="Times New Roman"/>
          <w:sz w:val="28"/>
          <w:szCs w:val="28"/>
        </w:rPr>
        <w:t xml:space="preserve">day in the culture we create </w:t>
      </w:r>
      <w:r w:rsidR="00630BCA">
        <w:rPr>
          <w:rFonts w:ascii="Times New Roman" w:eastAsia="Times New Roman" w:hAnsi="Times New Roman" w:cs="Times New Roman"/>
          <w:sz w:val="28"/>
          <w:szCs w:val="28"/>
        </w:rPr>
        <w:t>which</w:t>
      </w:r>
      <w:r>
        <w:rPr>
          <w:rFonts w:ascii="Times New Roman" w:eastAsia="Times New Roman" w:hAnsi="Times New Roman" w:cs="Times New Roman"/>
          <w:sz w:val="28"/>
          <w:szCs w:val="28"/>
        </w:rPr>
        <w:t xml:space="preserve"> </w:t>
      </w:r>
      <w:r w:rsidR="00E97DC6">
        <w:rPr>
          <w:rFonts w:ascii="Times New Roman" w:eastAsia="Times New Roman" w:hAnsi="Times New Roman" w:cs="Times New Roman"/>
          <w:sz w:val="28"/>
          <w:szCs w:val="28"/>
        </w:rPr>
        <w:t xml:space="preserve">allows us to </w:t>
      </w:r>
      <w:r w:rsidR="002E7DF2">
        <w:rPr>
          <w:rFonts w:ascii="Times New Roman" w:eastAsia="Times New Roman" w:hAnsi="Times New Roman" w:cs="Times New Roman"/>
          <w:sz w:val="28"/>
          <w:szCs w:val="28"/>
        </w:rPr>
        <w:t xml:space="preserve">effectively </w:t>
      </w:r>
      <w:r w:rsidR="00A326DE">
        <w:rPr>
          <w:rFonts w:ascii="Times New Roman" w:eastAsia="Times New Roman" w:hAnsi="Times New Roman" w:cs="Times New Roman"/>
          <w:sz w:val="28"/>
          <w:szCs w:val="28"/>
        </w:rPr>
        <w:t>collaborate</w:t>
      </w:r>
      <w:r w:rsidR="002E7DF2">
        <w:rPr>
          <w:rFonts w:ascii="Times New Roman" w:eastAsia="Times New Roman" w:hAnsi="Times New Roman" w:cs="Times New Roman"/>
          <w:sz w:val="28"/>
          <w:szCs w:val="28"/>
        </w:rPr>
        <w:t xml:space="preserve"> to </w:t>
      </w:r>
      <w:r w:rsidR="001B2993">
        <w:rPr>
          <w:rFonts w:ascii="Times New Roman" w:eastAsia="Times New Roman" w:hAnsi="Times New Roman" w:cs="Times New Roman"/>
          <w:sz w:val="28"/>
          <w:szCs w:val="28"/>
        </w:rPr>
        <w:t>best serve</w:t>
      </w:r>
      <w:r>
        <w:rPr>
          <w:rFonts w:ascii="Times New Roman" w:eastAsia="Times New Roman" w:hAnsi="Times New Roman" w:cs="Times New Roman"/>
          <w:sz w:val="28"/>
          <w:szCs w:val="28"/>
        </w:rPr>
        <w:t xml:space="preserve"> o</w:t>
      </w:r>
      <w:r w:rsidR="00E97DC6">
        <w:rPr>
          <w:rFonts w:ascii="Times New Roman" w:eastAsia="Times New Roman" w:hAnsi="Times New Roman" w:cs="Times New Roman"/>
          <w:sz w:val="28"/>
          <w:szCs w:val="28"/>
        </w:rPr>
        <w:t>ur clients</w:t>
      </w:r>
      <w:r w:rsidR="002E7DF2">
        <w:rPr>
          <w:rFonts w:ascii="Times New Roman" w:eastAsia="Times New Roman" w:hAnsi="Times New Roman" w:cs="Times New Roman"/>
          <w:sz w:val="28"/>
          <w:szCs w:val="28"/>
        </w:rPr>
        <w:t>,”</w:t>
      </w:r>
      <w:r w:rsidR="00E97DC6">
        <w:rPr>
          <w:rFonts w:ascii="Times New Roman" w:eastAsia="Times New Roman" w:hAnsi="Times New Roman" w:cs="Times New Roman"/>
          <w:sz w:val="28"/>
          <w:szCs w:val="28"/>
        </w:rPr>
        <w:t xml:space="preserve"> said Shook Chair Madeleine McDonough. “It’s an honor to be recognized for being at the forefront of diversity and inclusion.”</w:t>
      </w:r>
      <w:r w:rsidR="008B127C">
        <w:rPr>
          <w:rFonts w:ascii="Times New Roman" w:eastAsia="Times New Roman" w:hAnsi="Times New Roman" w:cs="Times New Roman"/>
          <w:sz w:val="28"/>
          <w:szCs w:val="28"/>
        </w:rPr>
        <w:t xml:space="preserve"> </w:t>
      </w:r>
    </w:p>
    <w:p w:rsidR="00E02872" w:rsidRPr="00E02872" w:rsidRDefault="006D4B35" w:rsidP="000A60A7">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Shook is one of only </w:t>
      </w:r>
      <w:r w:rsidR="00630BCA">
        <w:rPr>
          <w:rFonts w:ascii="Times New Roman" w:eastAsia="Times New Roman" w:hAnsi="Times New Roman" w:cs="Times New Roman"/>
          <w:sz w:val="28"/>
          <w:szCs w:val="28"/>
        </w:rPr>
        <w:t>12</w:t>
      </w:r>
      <w:r w:rsidRPr="00E02872">
        <w:rPr>
          <w:rFonts w:ascii="Times New Roman" w:eastAsia="Times New Roman" w:hAnsi="Times New Roman" w:cs="Times New Roman"/>
          <w:sz w:val="28"/>
          <w:szCs w:val="28"/>
        </w:rPr>
        <w:t xml:space="preserve"> firms that have been awarded a Gold Standard every year since the award’s inception in 2011.</w:t>
      </w:r>
      <w:r w:rsidR="008B127C">
        <w:rPr>
          <w:rFonts w:ascii="Times New Roman" w:eastAsia="Times New Roman" w:hAnsi="Times New Roman" w:cs="Times New Roman"/>
          <w:sz w:val="28"/>
          <w:szCs w:val="28"/>
        </w:rPr>
        <w:t xml:space="preserve"> </w:t>
      </w:r>
      <w:r w:rsidR="00E02872" w:rsidRPr="00E02872">
        <w:rPr>
          <w:rFonts w:ascii="Times New Roman" w:eastAsia="Times New Roman" w:hAnsi="Times New Roman" w:cs="Times New Roman"/>
          <w:sz w:val="28"/>
          <w:szCs w:val="28"/>
        </w:rPr>
        <w:t>In order to receive the WILEF certification, firms with 300 or more practicing lawyers in the United States must meet at least</w:t>
      </w:r>
      <w:r w:rsidR="00391716">
        <w:rPr>
          <w:rFonts w:ascii="Times New Roman" w:eastAsia="Times New Roman" w:hAnsi="Times New Roman" w:cs="Times New Roman"/>
          <w:sz w:val="28"/>
          <w:szCs w:val="28"/>
        </w:rPr>
        <w:t xml:space="preserve"> four of the following criteria. Shook met all the criteria.</w:t>
      </w:r>
    </w:p>
    <w:p w:rsidR="00E02872" w:rsidRPr="00E02872" w:rsidRDefault="00E02872" w:rsidP="00E02872">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02872">
        <w:rPr>
          <w:rFonts w:ascii="Times New Roman" w:eastAsia="Times New Roman" w:hAnsi="Times New Roman" w:cs="Times New Roman"/>
          <w:sz w:val="28"/>
          <w:szCs w:val="28"/>
        </w:rPr>
        <w:t>20 percent of U.S. equity partners, or, alternatively, one-third of attorneys who became U.S. equity partners within the previous 12 months, are women;</w:t>
      </w:r>
    </w:p>
    <w:p w:rsidR="00E02872" w:rsidRPr="00E02872" w:rsidRDefault="00E02872" w:rsidP="00E02872">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02872">
        <w:rPr>
          <w:rFonts w:ascii="Times New Roman" w:eastAsia="Times New Roman" w:hAnsi="Times New Roman" w:cs="Times New Roman"/>
          <w:sz w:val="28"/>
          <w:szCs w:val="28"/>
        </w:rPr>
        <w:t>15 percent of the heads of the firm and its U.S. branch office heads combined are women;</w:t>
      </w:r>
    </w:p>
    <w:p w:rsidR="00E02872" w:rsidRPr="00E02872" w:rsidRDefault="00E02872" w:rsidP="00E02872">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02872">
        <w:rPr>
          <w:rFonts w:ascii="Times New Roman" w:eastAsia="Times New Roman" w:hAnsi="Times New Roman" w:cs="Times New Roman"/>
          <w:sz w:val="28"/>
          <w:szCs w:val="28"/>
        </w:rPr>
        <w:t>20 percent of the members of the firm’s primary governance committee are women;</w:t>
      </w:r>
    </w:p>
    <w:p w:rsidR="00E02872" w:rsidRPr="00E02872" w:rsidRDefault="00E02872" w:rsidP="00E02872">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02872">
        <w:rPr>
          <w:rFonts w:ascii="Times New Roman" w:eastAsia="Times New Roman" w:hAnsi="Times New Roman" w:cs="Times New Roman"/>
          <w:sz w:val="28"/>
          <w:szCs w:val="28"/>
        </w:rPr>
        <w:t>20 percent of the members of the committee that determines equity partner compensation are women;</w:t>
      </w:r>
    </w:p>
    <w:p w:rsidR="00E02872" w:rsidRPr="00E02872" w:rsidRDefault="00E02872" w:rsidP="00E02872">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02872">
        <w:rPr>
          <w:rFonts w:ascii="Times New Roman" w:eastAsia="Times New Roman" w:hAnsi="Times New Roman" w:cs="Times New Roman"/>
          <w:sz w:val="28"/>
          <w:szCs w:val="28"/>
        </w:rPr>
        <w:t>25 percent of U.S. practice group leaders/department heads are women;</w:t>
      </w:r>
    </w:p>
    <w:p w:rsidR="00E02872" w:rsidRPr="00E02872" w:rsidRDefault="00E02872" w:rsidP="00E02872">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02872">
        <w:rPr>
          <w:rFonts w:ascii="Times New Roman" w:eastAsia="Times New Roman" w:hAnsi="Times New Roman" w:cs="Times New Roman"/>
          <w:sz w:val="28"/>
          <w:szCs w:val="28"/>
        </w:rPr>
        <w:t>15 percent of the top half of U.S. equity partners in terms of compensation are women; and</w:t>
      </w:r>
    </w:p>
    <w:p w:rsidR="00E02872" w:rsidRDefault="00E02872" w:rsidP="00E02872">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02872">
        <w:rPr>
          <w:rFonts w:ascii="Times New Roman" w:eastAsia="Times New Roman" w:hAnsi="Times New Roman" w:cs="Times New Roman"/>
          <w:sz w:val="28"/>
          <w:szCs w:val="28"/>
        </w:rPr>
        <w:t>7 percent of U.S. women equity partners are women of color and/or 3.5 percent of them are LGBT.</w:t>
      </w:r>
    </w:p>
    <w:p w:rsidR="00E02872" w:rsidRPr="00E02872" w:rsidRDefault="002C2BD2" w:rsidP="00E02872">
      <w:pPr>
        <w:spacing w:before="45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6D4B35">
        <w:rPr>
          <w:rFonts w:ascii="Times New Roman" w:eastAsia="Times New Roman" w:hAnsi="Times New Roman" w:cs="Times New Roman"/>
          <w:sz w:val="28"/>
          <w:szCs w:val="28"/>
        </w:rPr>
        <w:t xml:space="preserve">We </w:t>
      </w:r>
      <w:r w:rsidR="007C1681">
        <w:rPr>
          <w:rFonts w:ascii="Times New Roman" w:eastAsia="Times New Roman" w:hAnsi="Times New Roman" w:cs="Times New Roman"/>
          <w:sz w:val="28"/>
          <w:szCs w:val="28"/>
        </w:rPr>
        <w:t xml:space="preserve">consistently </w:t>
      </w:r>
      <w:r w:rsidR="006D4B35">
        <w:rPr>
          <w:rFonts w:ascii="Times New Roman" w:eastAsia="Times New Roman" w:hAnsi="Times New Roman" w:cs="Times New Roman"/>
          <w:sz w:val="28"/>
          <w:szCs w:val="28"/>
        </w:rPr>
        <w:t>reevalua</w:t>
      </w:r>
      <w:r w:rsidR="007C1681">
        <w:rPr>
          <w:rFonts w:ascii="Times New Roman" w:eastAsia="Times New Roman" w:hAnsi="Times New Roman" w:cs="Times New Roman"/>
          <w:sz w:val="28"/>
          <w:szCs w:val="28"/>
        </w:rPr>
        <w:t xml:space="preserve">te </w:t>
      </w:r>
      <w:r w:rsidR="002E7DF2">
        <w:rPr>
          <w:rFonts w:ascii="Times New Roman" w:eastAsia="Times New Roman" w:hAnsi="Times New Roman" w:cs="Times New Roman"/>
          <w:sz w:val="28"/>
          <w:szCs w:val="28"/>
        </w:rPr>
        <w:t>and improv</w:t>
      </w:r>
      <w:r w:rsidR="007C1681">
        <w:rPr>
          <w:rFonts w:ascii="Times New Roman" w:eastAsia="Times New Roman" w:hAnsi="Times New Roman" w:cs="Times New Roman"/>
          <w:sz w:val="28"/>
          <w:szCs w:val="28"/>
        </w:rPr>
        <w:t xml:space="preserve">e </w:t>
      </w:r>
      <w:r w:rsidR="002E7DF2">
        <w:rPr>
          <w:rFonts w:ascii="Times New Roman" w:eastAsia="Times New Roman" w:hAnsi="Times New Roman" w:cs="Times New Roman"/>
          <w:sz w:val="28"/>
          <w:szCs w:val="28"/>
        </w:rPr>
        <w:t>our best practices</w:t>
      </w:r>
      <w:r w:rsidR="006D4B35">
        <w:rPr>
          <w:rFonts w:ascii="Times New Roman" w:eastAsia="Times New Roman" w:hAnsi="Times New Roman" w:cs="Times New Roman"/>
          <w:sz w:val="28"/>
          <w:szCs w:val="28"/>
        </w:rPr>
        <w:t xml:space="preserve"> to create an i</w:t>
      </w:r>
      <w:r w:rsidR="00E02872" w:rsidRPr="00E02872">
        <w:rPr>
          <w:rFonts w:ascii="Times New Roman" w:eastAsia="Times New Roman" w:hAnsi="Times New Roman" w:cs="Times New Roman"/>
          <w:sz w:val="28"/>
          <w:szCs w:val="28"/>
        </w:rPr>
        <w:t xml:space="preserve">nclusive firm </w:t>
      </w:r>
      <w:r w:rsidR="007C1681">
        <w:rPr>
          <w:rFonts w:ascii="Times New Roman" w:eastAsia="Times New Roman" w:hAnsi="Times New Roman" w:cs="Times New Roman"/>
          <w:sz w:val="28"/>
          <w:szCs w:val="28"/>
        </w:rPr>
        <w:t xml:space="preserve">and support our talent to thrive </w:t>
      </w:r>
      <w:r w:rsidR="006D4B35">
        <w:rPr>
          <w:rFonts w:ascii="Times New Roman" w:eastAsia="Times New Roman" w:hAnsi="Times New Roman" w:cs="Times New Roman"/>
          <w:sz w:val="28"/>
          <w:szCs w:val="28"/>
        </w:rPr>
        <w:t xml:space="preserve">which is vital for our success,” </w:t>
      </w:r>
      <w:r>
        <w:rPr>
          <w:rFonts w:ascii="Times New Roman" w:eastAsia="Times New Roman" w:hAnsi="Times New Roman" w:cs="Times New Roman"/>
          <w:sz w:val="28"/>
          <w:szCs w:val="28"/>
        </w:rPr>
        <w:t>said Shook’s Director of Strategic Diversity Initiatives Kori Carew.</w:t>
      </w:r>
      <w:r w:rsidR="006D4B35">
        <w:rPr>
          <w:rFonts w:ascii="Times New Roman" w:eastAsia="Times New Roman" w:hAnsi="Times New Roman" w:cs="Times New Roman"/>
          <w:sz w:val="28"/>
          <w:szCs w:val="28"/>
        </w:rPr>
        <w:t xml:space="preserve"> “Earning this recognition, eight years consecutively in all areas, is an accomplishment </w:t>
      </w:r>
      <w:r w:rsidR="007C1681">
        <w:rPr>
          <w:rFonts w:ascii="Times New Roman" w:eastAsia="Times New Roman" w:hAnsi="Times New Roman" w:cs="Times New Roman"/>
          <w:sz w:val="28"/>
          <w:szCs w:val="28"/>
        </w:rPr>
        <w:t xml:space="preserve">all of us at Shook </w:t>
      </w:r>
      <w:r w:rsidR="006D4B35">
        <w:rPr>
          <w:rFonts w:ascii="Times New Roman" w:eastAsia="Times New Roman" w:hAnsi="Times New Roman" w:cs="Times New Roman"/>
          <w:sz w:val="28"/>
          <w:szCs w:val="28"/>
        </w:rPr>
        <w:t xml:space="preserve">can celebrate </w:t>
      </w:r>
      <w:r w:rsidR="002E7DF2">
        <w:rPr>
          <w:rFonts w:ascii="Times New Roman" w:eastAsia="Times New Roman" w:hAnsi="Times New Roman" w:cs="Times New Roman"/>
          <w:sz w:val="28"/>
          <w:szCs w:val="28"/>
        </w:rPr>
        <w:t>together.”</w:t>
      </w:r>
    </w:p>
    <w:p w:rsidR="00E02872" w:rsidRPr="00E02872" w:rsidRDefault="00E02872" w:rsidP="00E02872">
      <w:pPr>
        <w:spacing w:before="450" w:after="0" w:line="240" w:lineRule="auto"/>
        <w:jc w:val="both"/>
        <w:rPr>
          <w:rFonts w:ascii="Times New Roman" w:eastAsia="Times New Roman" w:hAnsi="Times New Roman" w:cs="Times New Roman"/>
          <w:sz w:val="28"/>
          <w:szCs w:val="28"/>
        </w:rPr>
      </w:pPr>
      <w:r w:rsidRPr="00E02872">
        <w:rPr>
          <w:rFonts w:ascii="Times New Roman" w:eastAsia="Times New Roman" w:hAnsi="Times New Roman" w:cs="Times New Roman"/>
          <w:sz w:val="28"/>
          <w:szCs w:val="28"/>
        </w:rPr>
        <w:t>The firm has recently been recognized for its diversity and inclusion achievements in the following: </w:t>
      </w:r>
    </w:p>
    <w:p w:rsidR="00E02872" w:rsidRPr="00E02872" w:rsidRDefault="0024572F" w:rsidP="00E02872">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hyperlink r:id="rId9" w:history="1">
        <w:r w:rsidR="00E02872" w:rsidRPr="00E02872">
          <w:rPr>
            <w:rFonts w:ascii="Times New Roman" w:eastAsia="Times New Roman" w:hAnsi="Times New Roman" w:cs="Times New Roman"/>
            <w:sz w:val="28"/>
            <w:szCs w:val="28"/>
          </w:rPr>
          <w:t>The Coca-Cola Company, 2017 General Counsel Diversity Advancement Award</w:t>
        </w:r>
      </w:hyperlink>
      <w:r w:rsidR="00E02872" w:rsidRPr="00E02872">
        <w:rPr>
          <w:rFonts w:ascii="Times New Roman" w:eastAsia="Times New Roman" w:hAnsi="Times New Roman" w:cs="Times New Roman"/>
          <w:sz w:val="28"/>
          <w:szCs w:val="28"/>
        </w:rPr>
        <w:t>.</w:t>
      </w:r>
      <w:r w:rsidR="007C1681">
        <w:rPr>
          <w:rFonts w:ascii="Times New Roman" w:eastAsia="Times New Roman" w:hAnsi="Times New Roman" w:cs="Times New Roman"/>
          <w:sz w:val="28"/>
          <w:szCs w:val="28"/>
        </w:rPr>
        <w:t xml:space="preserve"> The Coca Cola Company also awarded Shook its </w:t>
      </w:r>
      <w:r w:rsidR="00933DC2">
        <w:rPr>
          <w:rFonts w:ascii="Times New Roman" w:eastAsia="Times New Roman" w:hAnsi="Times New Roman" w:cs="Times New Roman"/>
          <w:sz w:val="28"/>
          <w:szCs w:val="28"/>
        </w:rPr>
        <w:t>“</w:t>
      </w:r>
      <w:r w:rsidR="007C1681">
        <w:rPr>
          <w:rFonts w:ascii="Times New Roman" w:eastAsia="Times New Roman" w:hAnsi="Times New Roman" w:cs="Times New Roman"/>
          <w:sz w:val="28"/>
          <w:szCs w:val="28"/>
        </w:rPr>
        <w:t>Living t</w:t>
      </w:r>
      <w:r w:rsidR="00933DC2">
        <w:rPr>
          <w:rFonts w:ascii="Times New Roman" w:eastAsia="Times New Roman" w:hAnsi="Times New Roman" w:cs="Times New Roman"/>
          <w:sz w:val="28"/>
          <w:szCs w:val="28"/>
        </w:rPr>
        <w:t xml:space="preserve">he Values” </w:t>
      </w:r>
      <w:r w:rsidR="007C1681">
        <w:rPr>
          <w:rFonts w:ascii="Times New Roman" w:eastAsia="Times New Roman" w:hAnsi="Times New Roman" w:cs="Times New Roman"/>
          <w:sz w:val="28"/>
          <w:szCs w:val="28"/>
        </w:rPr>
        <w:t xml:space="preserve">award </w:t>
      </w:r>
      <w:r w:rsidR="00933DC2">
        <w:rPr>
          <w:rFonts w:ascii="Times New Roman" w:eastAsia="Times New Roman" w:hAnsi="Times New Roman" w:cs="Times New Roman"/>
          <w:sz w:val="28"/>
          <w:szCs w:val="28"/>
        </w:rPr>
        <w:t>three times, twice in the last five</w:t>
      </w:r>
      <w:r w:rsidR="007C1681">
        <w:rPr>
          <w:rFonts w:ascii="Times New Roman" w:eastAsia="Times New Roman" w:hAnsi="Times New Roman" w:cs="Times New Roman"/>
          <w:sz w:val="28"/>
          <w:szCs w:val="28"/>
        </w:rPr>
        <w:t xml:space="preserve"> years.</w:t>
      </w:r>
    </w:p>
    <w:p w:rsidR="00E02872" w:rsidRPr="00E02872" w:rsidRDefault="0024572F" w:rsidP="00E02872">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hyperlink r:id="rId10" w:history="1">
        <w:r w:rsidR="00E02872" w:rsidRPr="00E02872">
          <w:rPr>
            <w:rFonts w:ascii="Times New Roman" w:eastAsia="Times New Roman" w:hAnsi="Times New Roman" w:cs="Times New Roman"/>
            <w:sz w:val="28"/>
            <w:szCs w:val="28"/>
          </w:rPr>
          <w:t>Human Rights Campaign, Corporate Equality Index</w:t>
        </w:r>
      </w:hyperlink>
      <w:r w:rsidR="00E97DC6">
        <w:rPr>
          <w:rFonts w:ascii="Times New Roman" w:eastAsia="Times New Roman" w:hAnsi="Times New Roman" w:cs="Times New Roman"/>
          <w:sz w:val="28"/>
          <w:szCs w:val="28"/>
        </w:rPr>
        <w:t xml:space="preserve">, a perfect score </w:t>
      </w:r>
      <w:r w:rsidR="007C1681">
        <w:rPr>
          <w:rFonts w:ascii="Times New Roman" w:eastAsia="Times New Roman" w:hAnsi="Times New Roman" w:cs="Times New Roman"/>
          <w:sz w:val="28"/>
          <w:szCs w:val="28"/>
        </w:rPr>
        <w:t xml:space="preserve">of 100% </w:t>
      </w:r>
      <w:r w:rsidR="00E97DC6">
        <w:rPr>
          <w:rFonts w:ascii="Times New Roman" w:eastAsia="Times New Roman" w:hAnsi="Times New Roman" w:cs="Times New Roman"/>
          <w:sz w:val="28"/>
          <w:szCs w:val="28"/>
        </w:rPr>
        <w:t>for ten consecutive years.</w:t>
      </w:r>
    </w:p>
    <w:p w:rsidR="00E02872" w:rsidRPr="00E02872" w:rsidRDefault="0024572F" w:rsidP="00E02872">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hyperlink r:id="rId11" w:history="1">
        <w:r w:rsidR="00E02872" w:rsidRPr="00933DC2">
          <w:rPr>
            <w:rFonts w:ascii="Times New Roman" w:eastAsia="Times New Roman" w:hAnsi="Times New Roman" w:cs="Times New Roman"/>
            <w:i/>
            <w:sz w:val="28"/>
            <w:szCs w:val="28"/>
          </w:rPr>
          <w:t>Working Mother Magazin</w:t>
        </w:r>
        <w:r w:rsidR="00E02872" w:rsidRPr="00E02872">
          <w:rPr>
            <w:rFonts w:ascii="Times New Roman" w:eastAsia="Times New Roman" w:hAnsi="Times New Roman" w:cs="Times New Roman"/>
            <w:sz w:val="28"/>
            <w:szCs w:val="28"/>
          </w:rPr>
          <w:t>e, “50 Best Law Firms for Women”</w:t>
        </w:r>
      </w:hyperlink>
      <w:r w:rsidR="00933DC2">
        <w:rPr>
          <w:rFonts w:ascii="Times New Roman" w:eastAsia="Times New Roman" w:hAnsi="Times New Roman" w:cs="Times New Roman"/>
          <w:sz w:val="28"/>
          <w:szCs w:val="28"/>
        </w:rPr>
        <w:t xml:space="preserve"> f</w:t>
      </w:r>
      <w:r w:rsidR="007C1681">
        <w:rPr>
          <w:rFonts w:ascii="Times New Roman" w:eastAsia="Times New Roman" w:hAnsi="Times New Roman" w:cs="Times New Roman"/>
          <w:sz w:val="28"/>
          <w:szCs w:val="28"/>
        </w:rPr>
        <w:t>or several years</w:t>
      </w:r>
      <w:r w:rsidR="00933DC2">
        <w:rPr>
          <w:rFonts w:ascii="Times New Roman" w:eastAsia="Times New Roman" w:hAnsi="Times New Roman" w:cs="Times New Roman"/>
          <w:sz w:val="28"/>
          <w:szCs w:val="28"/>
        </w:rPr>
        <w:t>.</w:t>
      </w:r>
    </w:p>
    <w:p w:rsidR="00E02872" w:rsidRDefault="0024572F" w:rsidP="00E02872">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hyperlink r:id="rId12" w:history="1">
        <w:r w:rsidR="00E02872" w:rsidRPr="00E02872">
          <w:rPr>
            <w:rFonts w:ascii="Times New Roman" w:eastAsia="Times New Roman" w:hAnsi="Times New Roman" w:cs="Times New Roman"/>
            <w:sz w:val="28"/>
            <w:szCs w:val="28"/>
          </w:rPr>
          <w:t xml:space="preserve">Vault, “Best Law Firms for </w:t>
        </w:r>
        <w:r w:rsidR="007C1681">
          <w:rPr>
            <w:rFonts w:ascii="Times New Roman" w:eastAsia="Times New Roman" w:hAnsi="Times New Roman" w:cs="Times New Roman"/>
            <w:sz w:val="28"/>
            <w:szCs w:val="28"/>
          </w:rPr>
          <w:t xml:space="preserve">Overall </w:t>
        </w:r>
        <w:r w:rsidR="00E02872" w:rsidRPr="00E02872">
          <w:rPr>
            <w:rFonts w:ascii="Times New Roman" w:eastAsia="Times New Roman" w:hAnsi="Times New Roman" w:cs="Times New Roman"/>
            <w:sz w:val="28"/>
            <w:szCs w:val="28"/>
          </w:rPr>
          <w:t>Diversity”</w:t>
        </w:r>
      </w:hyperlink>
      <w:r w:rsidR="00FF44A3">
        <w:rPr>
          <w:rFonts w:ascii="Times New Roman" w:eastAsia="Times New Roman" w:hAnsi="Times New Roman" w:cs="Times New Roman"/>
          <w:sz w:val="28"/>
          <w:szCs w:val="28"/>
        </w:rPr>
        <w:t xml:space="preserve"> a</w:t>
      </w:r>
      <w:r w:rsidR="007C1681">
        <w:rPr>
          <w:rFonts w:ascii="Times New Roman" w:eastAsia="Times New Roman" w:hAnsi="Times New Roman" w:cs="Times New Roman"/>
          <w:sz w:val="28"/>
          <w:szCs w:val="28"/>
        </w:rPr>
        <w:t>nd</w:t>
      </w:r>
      <w:r w:rsidR="00885AA9">
        <w:rPr>
          <w:rFonts w:ascii="Times New Roman" w:eastAsia="Times New Roman" w:hAnsi="Times New Roman" w:cs="Times New Roman"/>
          <w:sz w:val="28"/>
          <w:szCs w:val="28"/>
        </w:rPr>
        <w:t xml:space="preserve"> </w:t>
      </w:r>
      <w:r w:rsidR="007C1681">
        <w:rPr>
          <w:rFonts w:ascii="Times New Roman" w:eastAsia="Times New Roman" w:hAnsi="Times New Roman" w:cs="Times New Roman"/>
          <w:sz w:val="28"/>
          <w:szCs w:val="28"/>
        </w:rPr>
        <w:t>ranked in the Top 25 firms for diversity for minorities, diver</w:t>
      </w:r>
      <w:r w:rsidR="00885AA9">
        <w:rPr>
          <w:rFonts w:ascii="Times New Roman" w:eastAsia="Times New Roman" w:hAnsi="Times New Roman" w:cs="Times New Roman"/>
          <w:sz w:val="28"/>
          <w:szCs w:val="28"/>
        </w:rPr>
        <w:t>sity</w:t>
      </w:r>
      <w:r w:rsidR="00FF44A3">
        <w:rPr>
          <w:rFonts w:ascii="Times New Roman" w:eastAsia="Times New Roman" w:hAnsi="Times New Roman" w:cs="Times New Roman"/>
          <w:sz w:val="28"/>
          <w:szCs w:val="28"/>
        </w:rPr>
        <w:t xml:space="preserve"> </w:t>
      </w:r>
      <w:r w:rsidR="007C1681">
        <w:rPr>
          <w:rFonts w:ascii="Times New Roman" w:eastAsia="Times New Roman" w:hAnsi="Times New Roman" w:cs="Times New Roman"/>
          <w:sz w:val="28"/>
          <w:szCs w:val="28"/>
        </w:rPr>
        <w:t xml:space="preserve">for women, </w:t>
      </w:r>
      <w:r w:rsidR="00FF44A3">
        <w:rPr>
          <w:rFonts w:ascii="Times New Roman" w:eastAsia="Times New Roman" w:hAnsi="Times New Roman" w:cs="Times New Roman"/>
          <w:sz w:val="28"/>
          <w:szCs w:val="28"/>
        </w:rPr>
        <w:t xml:space="preserve">and </w:t>
      </w:r>
      <w:r w:rsidR="007C1681">
        <w:rPr>
          <w:rFonts w:ascii="Times New Roman" w:eastAsia="Times New Roman" w:hAnsi="Times New Roman" w:cs="Times New Roman"/>
          <w:sz w:val="28"/>
          <w:szCs w:val="28"/>
        </w:rPr>
        <w:t>diversity for LGBT employees several years in a row.</w:t>
      </w:r>
    </w:p>
    <w:p w:rsidR="00E72F9A" w:rsidRPr="00E72F9A" w:rsidRDefault="00E72F9A" w:rsidP="00CF501C">
      <w:pPr>
        <w:numPr>
          <w:ilvl w:val="0"/>
          <w:numId w:val="2"/>
        </w:numPr>
        <w:spacing w:before="100" w:beforeAutospacing="1" w:after="100" w:afterAutospacing="1" w:line="240" w:lineRule="auto"/>
        <w:jc w:val="both"/>
        <w:rPr>
          <w:rFonts w:ascii="Times New Roman" w:hAnsi="Times New Roman" w:cs="Times New Roman"/>
          <w:sz w:val="28"/>
          <w:szCs w:val="28"/>
        </w:rPr>
      </w:pPr>
      <w:r w:rsidRPr="00E72F9A">
        <w:rPr>
          <w:rFonts w:ascii="Times New Roman" w:hAnsi="Times New Roman" w:cs="Times New Roman"/>
          <w:i/>
          <w:iCs/>
          <w:sz w:val="28"/>
          <w:szCs w:val="28"/>
        </w:rPr>
        <w:t>Law360</w:t>
      </w:r>
      <w:r w:rsidRPr="00E72F9A">
        <w:rPr>
          <w:rFonts w:ascii="Times New Roman" w:hAnsi="Times New Roman" w:cs="Times New Roman"/>
          <w:sz w:val="28"/>
          <w:szCs w:val="28"/>
        </w:rPr>
        <w:t xml:space="preserve"> Glass Ceiling Report ranked Shook in Top Three</w:t>
      </w:r>
      <w:r w:rsidR="00224CF5">
        <w:rPr>
          <w:rFonts w:ascii="Times New Roman" w:hAnsi="Times New Roman" w:cs="Times New Roman"/>
          <w:sz w:val="28"/>
          <w:szCs w:val="28"/>
        </w:rPr>
        <w:t> “Best Law Firms for Women”</w:t>
      </w:r>
      <w:r w:rsidRPr="00E72F9A">
        <w:rPr>
          <w:rFonts w:ascii="Times New Roman" w:hAnsi="Times New Roman" w:cs="Times New Roman"/>
          <w:sz w:val="28"/>
          <w:szCs w:val="28"/>
        </w:rPr>
        <w:t xml:space="preserve"> and a “Ceiling Smasher” for women eq</w:t>
      </w:r>
      <w:r w:rsidR="00224CF5">
        <w:rPr>
          <w:rFonts w:ascii="Times New Roman" w:hAnsi="Times New Roman" w:cs="Times New Roman"/>
          <w:sz w:val="28"/>
          <w:szCs w:val="28"/>
        </w:rPr>
        <w:t>uity partnership representation, 300 to 599 lawyers.</w:t>
      </w:r>
      <w:r w:rsidRPr="00E72F9A">
        <w:rPr>
          <w:rFonts w:ascii="Times New Roman" w:hAnsi="Times New Roman" w:cs="Times New Roman"/>
          <w:sz w:val="28"/>
          <w:szCs w:val="28"/>
        </w:rPr>
        <w:t xml:space="preserve"> (2015-2018)</w:t>
      </w:r>
    </w:p>
    <w:p w:rsidR="00E02872" w:rsidRDefault="00E02872" w:rsidP="00E02872">
      <w:pPr>
        <w:spacing w:before="450" w:after="0" w:line="240" w:lineRule="auto"/>
        <w:jc w:val="both"/>
        <w:rPr>
          <w:rFonts w:ascii="Times New Roman" w:eastAsia="Times New Roman" w:hAnsi="Times New Roman" w:cs="Times New Roman"/>
          <w:b/>
          <w:sz w:val="28"/>
          <w:szCs w:val="28"/>
        </w:rPr>
      </w:pPr>
      <w:r w:rsidRPr="00E02872">
        <w:rPr>
          <w:rFonts w:ascii="Times New Roman" w:eastAsia="Times New Roman" w:hAnsi="Times New Roman" w:cs="Times New Roman"/>
          <w:b/>
          <w:sz w:val="28"/>
          <w:szCs w:val="28"/>
        </w:rPr>
        <w:t>About WILEF</w:t>
      </w:r>
    </w:p>
    <w:p w:rsidR="00E02872" w:rsidRPr="00E02872" w:rsidRDefault="00E02872" w:rsidP="00E02872">
      <w:pPr>
        <w:spacing w:after="0" w:line="240" w:lineRule="auto"/>
        <w:jc w:val="both"/>
        <w:rPr>
          <w:rFonts w:ascii="Times New Roman" w:eastAsia="Times New Roman" w:hAnsi="Times New Roman" w:cs="Times New Roman"/>
          <w:sz w:val="28"/>
          <w:szCs w:val="28"/>
        </w:rPr>
      </w:pPr>
      <w:r w:rsidRPr="00FA0E8F">
        <w:rPr>
          <w:rFonts w:ascii="Times New Roman" w:eastAsia="Times New Roman" w:hAnsi="Times New Roman" w:cs="Times New Roman"/>
          <w:sz w:val="28"/>
          <w:szCs w:val="28"/>
        </w:rPr>
        <w:t>WILEF is the premier organization for women from large law firms and corporate law departments in the United States. The Gold Standard Certification, launched in 2011, recognizes firms with meaningful percentages of women in leadership roles, rather than the policies or practices of the firm or the overall number or percentage of women in the partnership. </w:t>
      </w:r>
      <w:hyperlink r:id="rId13" w:history="1">
        <w:r w:rsidRPr="00FA0E8F">
          <w:rPr>
            <w:rFonts w:ascii="Times New Roman" w:eastAsia="Times New Roman" w:hAnsi="Times New Roman" w:cs="Times New Roman"/>
            <w:sz w:val="28"/>
            <w:szCs w:val="28"/>
          </w:rPr>
          <w:t>www.wilef.com</w:t>
        </w:r>
      </w:hyperlink>
      <w:r w:rsidRPr="00E02872">
        <w:rPr>
          <w:rFonts w:ascii="Times New Roman" w:eastAsia="Times New Roman" w:hAnsi="Times New Roman" w:cs="Times New Roman"/>
          <w:sz w:val="28"/>
          <w:szCs w:val="28"/>
        </w:rPr>
        <w:t>.</w:t>
      </w:r>
    </w:p>
    <w:p w:rsidR="00E02872" w:rsidRPr="003A41F0" w:rsidRDefault="00E02872" w:rsidP="00E02872">
      <w:pPr>
        <w:jc w:val="both"/>
        <w:rPr>
          <w:rFonts w:ascii="Times New Roman" w:hAnsi="Times New Roman" w:cs="Times New Roman"/>
          <w:sz w:val="28"/>
          <w:szCs w:val="28"/>
        </w:rPr>
      </w:pPr>
    </w:p>
    <w:p w:rsidR="00FA0E8F" w:rsidRDefault="003A41F0" w:rsidP="003A41F0">
      <w:pPr>
        <w:jc w:val="both"/>
        <w:rPr>
          <w:rFonts w:ascii="Times New Roman" w:hAnsi="Times New Roman" w:cs="Times New Roman"/>
          <w:b/>
          <w:sz w:val="28"/>
          <w:szCs w:val="28"/>
        </w:rPr>
      </w:pPr>
      <w:r w:rsidRPr="003A41F0">
        <w:rPr>
          <w:rFonts w:ascii="Times New Roman" w:hAnsi="Times New Roman" w:cs="Times New Roman"/>
          <w:b/>
          <w:sz w:val="28"/>
          <w:szCs w:val="28"/>
        </w:rPr>
        <w:t>About Shook, Hardy &amp; Bacon</w:t>
      </w:r>
      <w:r w:rsidR="00FA0E8F">
        <w:rPr>
          <w:rFonts w:ascii="Times New Roman" w:hAnsi="Times New Roman" w:cs="Times New Roman"/>
          <w:b/>
          <w:sz w:val="28"/>
          <w:szCs w:val="28"/>
        </w:rPr>
        <w:t xml:space="preserve"> </w:t>
      </w:r>
    </w:p>
    <w:p w:rsidR="003A41F0" w:rsidRPr="00FA0E8F" w:rsidRDefault="003A41F0" w:rsidP="00FA0E8F">
      <w:pPr>
        <w:spacing w:line="240" w:lineRule="auto"/>
        <w:jc w:val="both"/>
        <w:rPr>
          <w:rFonts w:ascii="Times New Roman" w:hAnsi="Times New Roman" w:cs="Times New Roman"/>
          <w:sz w:val="28"/>
          <w:szCs w:val="28"/>
        </w:rPr>
      </w:pPr>
      <w:r w:rsidRPr="00FA0E8F">
        <w:rPr>
          <w:rFonts w:ascii="Times New Roman" w:hAnsi="Times New Roman" w:cs="Times New Roman"/>
          <w:sz w:val="28"/>
          <w:szCs w:val="28"/>
        </w:rPr>
        <w:t>Founded in 1889, Shook, Hardy &amp; Bacon L.L.P. has 12 offices in the United States and London, with attorneys and professional staff serving clients in the health, science and technology sectors in areas ranging from product liability defense and commercial litigation to intellectual property prosecution and litigation, environmental and toxic tort, privacy and data security, and regulatory counseling.</w:t>
      </w:r>
    </w:p>
    <w:p w:rsidR="003A41F0" w:rsidRPr="00055668" w:rsidRDefault="003A41F0" w:rsidP="003A41F0">
      <w:pPr>
        <w:pStyle w:val="NormalWeb"/>
        <w:jc w:val="both"/>
        <w:rPr>
          <w:color w:val="332F2A"/>
          <w:sz w:val="28"/>
          <w:szCs w:val="28"/>
        </w:rPr>
      </w:pPr>
    </w:p>
    <w:p w:rsidR="00E02872" w:rsidRPr="00E02872" w:rsidRDefault="00E02872"/>
    <w:sectPr w:rsidR="00E02872" w:rsidRPr="00E0287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39E" w:rsidRDefault="003D539E" w:rsidP="003D539E">
      <w:pPr>
        <w:spacing w:after="0" w:line="240" w:lineRule="auto"/>
      </w:pPr>
      <w:r>
        <w:separator/>
      </w:r>
    </w:p>
  </w:endnote>
  <w:endnote w:type="continuationSeparator" w:id="0">
    <w:p w:rsidR="003D539E" w:rsidRDefault="003D539E" w:rsidP="003D5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39E" w:rsidRDefault="003D5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39E" w:rsidRDefault="003D539E">
    <w:pPr>
      <w:pStyle w:val="Footer"/>
    </w:pPr>
  </w:p>
  <w:p w:rsidR="003D539E" w:rsidRDefault="003D539E" w:rsidP="003D539E">
    <w:pPr>
      <w:pStyle w:val="Footer"/>
    </w:pPr>
    <w:r>
      <w:rPr>
        <w:sz w:val="18"/>
      </w:rPr>
      <w:fldChar w:fldCharType="begin"/>
    </w:r>
    <w:r>
      <w:rPr>
        <w:sz w:val="18"/>
      </w:rPr>
      <w:instrText xml:space="preserve"> </w:instrText>
    </w:r>
    <w:r w:rsidRPr="003D539E">
      <w:rPr>
        <w:sz w:val="18"/>
      </w:rPr>
      <w:instrText>IF "</w:instrText>
    </w:r>
    <w:r w:rsidRPr="003D539E">
      <w:rPr>
        <w:sz w:val="18"/>
      </w:rPr>
      <w:fldChar w:fldCharType="begin"/>
    </w:r>
    <w:r w:rsidRPr="003D539E">
      <w:rPr>
        <w:sz w:val="18"/>
      </w:rPr>
      <w:instrText xml:space="preserve"> DOCVARIABLE "SWDocIDLocation" </w:instrText>
    </w:r>
    <w:r w:rsidRPr="003D539E">
      <w:rPr>
        <w:sz w:val="18"/>
      </w:rPr>
      <w:fldChar w:fldCharType="separate"/>
    </w:r>
    <w:r>
      <w:rPr>
        <w:sz w:val="18"/>
      </w:rPr>
      <w:instrText>1</w:instrText>
    </w:r>
    <w:r w:rsidRPr="003D539E">
      <w:rPr>
        <w:sz w:val="18"/>
      </w:rPr>
      <w:fldChar w:fldCharType="end"/>
    </w:r>
    <w:r w:rsidRPr="003D539E">
      <w:rPr>
        <w:sz w:val="18"/>
      </w:rPr>
      <w:instrText>" = "1" "</w:instrText>
    </w:r>
    <w:r w:rsidRPr="003D539E">
      <w:rPr>
        <w:sz w:val="18"/>
      </w:rPr>
      <w:fldChar w:fldCharType="begin"/>
    </w:r>
    <w:r w:rsidRPr="003D539E">
      <w:rPr>
        <w:sz w:val="18"/>
      </w:rPr>
      <w:instrText xml:space="preserve"> DOCPROPERTY "SWDocID" </w:instrText>
    </w:r>
    <w:r w:rsidRPr="003D539E">
      <w:rPr>
        <w:sz w:val="18"/>
      </w:rPr>
      <w:fldChar w:fldCharType="separate"/>
    </w:r>
    <w:r>
      <w:rPr>
        <w:sz w:val="18"/>
      </w:rPr>
      <w:instrText>8826821 v1</w:instrText>
    </w:r>
    <w:r w:rsidRPr="003D539E">
      <w:rPr>
        <w:sz w:val="18"/>
      </w:rPr>
      <w:fldChar w:fldCharType="end"/>
    </w:r>
    <w:r w:rsidRPr="003D539E">
      <w:rPr>
        <w:sz w:val="18"/>
      </w:rPr>
      <w:instrText>" ""</w:instrText>
    </w:r>
    <w:r>
      <w:rPr>
        <w:sz w:val="18"/>
      </w:rPr>
      <w:instrText xml:space="preserve"> </w:instrText>
    </w:r>
    <w:r>
      <w:rPr>
        <w:sz w:val="18"/>
      </w:rPr>
      <w:fldChar w:fldCharType="separate"/>
    </w:r>
    <w:r>
      <w:rPr>
        <w:noProof/>
        <w:sz w:val="18"/>
      </w:rPr>
      <w:t>8826821 v1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39E" w:rsidRDefault="003D5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39E" w:rsidRDefault="003D539E" w:rsidP="003D539E">
      <w:pPr>
        <w:spacing w:after="0" w:line="240" w:lineRule="auto"/>
      </w:pPr>
      <w:r>
        <w:separator/>
      </w:r>
    </w:p>
  </w:footnote>
  <w:footnote w:type="continuationSeparator" w:id="0">
    <w:p w:rsidR="003D539E" w:rsidRDefault="003D539E" w:rsidP="003D5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39E" w:rsidRDefault="003D5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39E" w:rsidRDefault="003D5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39E" w:rsidRDefault="003D5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5962"/>
    <w:multiLevelType w:val="hybridMultilevel"/>
    <w:tmpl w:val="B5643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F720A"/>
    <w:multiLevelType w:val="multilevel"/>
    <w:tmpl w:val="5180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DA1BB3"/>
    <w:multiLevelType w:val="multilevel"/>
    <w:tmpl w:val="C656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2"/>
    <w:docVar w:name="SWDocIDLocation" w:val="1"/>
  </w:docVars>
  <w:rsids>
    <w:rsidRoot w:val="00E02872"/>
    <w:rsid w:val="000A60A7"/>
    <w:rsid w:val="001B2993"/>
    <w:rsid w:val="00224CF5"/>
    <w:rsid w:val="002C2BD2"/>
    <w:rsid w:val="002E7DF2"/>
    <w:rsid w:val="0038423D"/>
    <w:rsid w:val="00391716"/>
    <w:rsid w:val="003A41F0"/>
    <w:rsid w:val="003D539E"/>
    <w:rsid w:val="003E25A0"/>
    <w:rsid w:val="00411F8E"/>
    <w:rsid w:val="00420403"/>
    <w:rsid w:val="0045056A"/>
    <w:rsid w:val="004B6EA1"/>
    <w:rsid w:val="00630BCA"/>
    <w:rsid w:val="006D4B35"/>
    <w:rsid w:val="007560B0"/>
    <w:rsid w:val="007A2B47"/>
    <w:rsid w:val="007C1681"/>
    <w:rsid w:val="007F0715"/>
    <w:rsid w:val="00885AA9"/>
    <w:rsid w:val="008B127C"/>
    <w:rsid w:val="00925537"/>
    <w:rsid w:val="00933DC2"/>
    <w:rsid w:val="00A326DE"/>
    <w:rsid w:val="00CC3EF6"/>
    <w:rsid w:val="00E02872"/>
    <w:rsid w:val="00E72F9A"/>
    <w:rsid w:val="00E97DC6"/>
    <w:rsid w:val="00EB270F"/>
    <w:rsid w:val="00F17389"/>
    <w:rsid w:val="00FA0E8F"/>
    <w:rsid w:val="00FF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45B188"/>
  <w15:chartTrackingRefBased/>
  <w15:docId w15:val="{2A2608EB-1958-4101-AFD4-C9687C78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0B0"/>
    <w:pPr>
      <w:ind w:left="720"/>
      <w:contextualSpacing/>
    </w:pPr>
  </w:style>
  <w:style w:type="paragraph" w:styleId="NormalWeb">
    <w:name w:val="Normal (Web)"/>
    <w:basedOn w:val="Normal"/>
    <w:uiPriority w:val="99"/>
    <w:semiHidden/>
    <w:unhideWhenUsed/>
    <w:rsid w:val="003A41F0"/>
    <w:pPr>
      <w:spacing w:before="450"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5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39E"/>
  </w:style>
  <w:style w:type="paragraph" w:styleId="Footer">
    <w:name w:val="footer"/>
    <w:basedOn w:val="Normal"/>
    <w:link w:val="FooterChar"/>
    <w:uiPriority w:val="99"/>
    <w:unhideWhenUsed/>
    <w:rsid w:val="003D5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85197">
      <w:bodyDiv w:val="1"/>
      <w:marLeft w:val="0"/>
      <w:marRight w:val="0"/>
      <w:marTop w:val="0"/>
      <w:marBottom w:val="0"/>
      <w:divBdr>
        <w:top w:val="none" w:sz="0" w:space="0" w:color="auto"/>
        <w:left w:val="none" w:sz="0" w:space="0" w:color="auto"/>
        <w:bottom w:val="none" w:sz="0" w:space="0" w:color="auto"/>
        <w:right w:val="none" w:sz="0" w:space="0" w:color="auto"/>
      </w:divBdr>
    </w:div>
    <w:div w:id="1487553178">
      <w:bodyDiv w:val="1"/>
      <w:marLeft w:val="0"/>
      <w:marRight w:val="0"/>
      <w:marTop w:val="0"/>
      <w:marBottom w:val="0"/>
      <w:divBdr>
        <w:top w:val="none" w:sz="0" w:space="0" w:color="auto"/>
        <w:left w:val="none" w:sz="0" w:space="0" w:color="auto"/>
        <w:bottom w:val="none" w:sz="0" w:space="0" w:color="auto"/>
        <w:right w:val="none" w:sz="0" w:space="0" w:color="auto"/>
      </w:divBdr>
      <w:divsChild>
        <w:div w:id="1632401471">
          <w:marLeft w:val="0"/>
          <w:marRight w:val="0"/>
          <w:marTop w:val="0"/>
          <w:marBottom w:val="0"/>
          <w:divBdr>
            <w:top w:val="none" w:sz="0" w:space="0" w:color="auto"/>
            <w:left w:val="none" w:sz="0" w:space="0" w:color="auto"/>
            <w:bottom w:val="none" w:sz="0" w:space="0" w:color="auto"/>
            <w:right w:val="none" w:sz="0" w:space="0" w:color="auto"/>
          </w:divBdr>
          <w:divsChild>
            <w:div w:id="158204153">
              <w:marLeft w:val="0"/>
              <w:marRight w:val="0"/>
              <w:marTop w:val="0"/>
              <w:marBottom w:val="0"/>
              <w:divBdr>
                <w:top w:val="none" w:sz="0" w:space="0" w:color="auto"/>
                <w:left w:val="none" w:sz="0" w:space="0" w:color="auto"/>
                <w:bottom w:val="none" w:sz="0" w:space="0" w:color="auto"/>
                <w:right w:val="none" w:sz="0" w:space="0" w:color="auto"/>
              </w:divBdr>
            </w:div>
          </w:divsChild>
        </w:div>
        <w:div w:id="1144466270">
          <w:marLeft w:val="0"/>
          <w:marRight w:val="0"/>
          <w:marTop w:val="750"/>
          <w:marBottom w:val="0"/>
          <w:divBdr>
            <w:top w:val="single" w:sz="6" w:space="15" w:color="CEC7C0"/>
            <w:left w:val="none" w:sz="0" w:space="0" w:color="auto"/>
            <w:bottom w:val="none" w:sz="0" w:space="0" w:color="auto"/>
            <w:right w:val="none" w:sz="0" w:space="0" w:color="auto"/>
          </w:divBdr>
          <w:divsChild>
            <w:div w:id="10139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leftribune.com/gold-standard-news/44-firms-receive-wilefs-gold-standard-certification/" TargetMode="External"/><Relationship Id="rId13" Type="http://schemas.openxmlformats.org/officeDocument/2006/relationships/hyperlink" Target="http://www.wilef.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shb.com/news/2016/07/vault-best-law-firms-diversit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b.com/news/2016/07/shook-named-a-best-law-firm-for-wom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hb.com/news/2016/12/shook-100-percent-hrc-ninth-consecutive-yea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hb.com/news/2017/02/coca-cola-general-counsel-diversity-advancem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533</Words>
  <Characters>3793</Characters>
  <Application>Microsoft Office Word</Application>
  <DocSecurity>0</DocSecurity>
  <Lines>151</Lines>
  <Paragraphs>166</Paragraphs>
  <ScaleCrop>false</ScaleCrop>
  <HeadingPairs>
    <vt:vector size="2" baseType="variant">
      <vt:variant>
        <vt:lpstr>Title</vt:lpstr>
      </vt:variant>
      <vt:variant>
        <vt:i4>1</vt:i4>
      </vt:variant>
    </vt:vector>
  </HeadingPairs>
  <TitlesOfParts>
    <vt:vector size="1" baseType="lpstr">
      <vt:lpstr/>
    </vt:vector>
  </TitlesOfParts>
  <Company>Shook Hardy and Bacon</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McMichael,  Heather (SHB)</dc:creator>
  <cp:keywords/>
  <dc:description/>
  <cp:lastModifiedBy>McMichael,  Heather (SHB)</cp:lastModifiedBy>
  <cp:revision>11</cp:revision>
  <dcterms:created xsi:type="dcterms:W3CDTF">2018-06-26T19:26:00Z</dcterms:created>
  <dcterms:modified xsi:type="dcterms:W3CDTF">2018-07-02T18:12:00Z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20180702130015332</vt:lpwstr>
  </property>
  <property fmtid="{D5CDD505-2E9C-101B-9397-08002B2CF9AE}" pid="3" name="SWDocID">
    <vt:lpwstr>8826821 v1</vt:lpwstr>
  </property>
</Properties>
</file>